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85" w:rsidRPr="002007BC" w:rsidRDefault="00AC6685" w:rsidP="00AC6685">
      <w:pPr>
        <w:pStyle w:val="Geenafstand"/>
        <w:jc w:val="center"/>
        <w:rPr>
          <w:b/>
          <w:sz w:val="36"/>
          <w:szCs w:val="36"/>
        </w:rPr>
      </w:pPr>
      <w:bookmarkStart w:id="0" w:name="_GoBack"/>
      <w:bookmarkEnd w:id="0"/>
      <w:r w:rsidRPr="002007BC">
        <w:rPr>
          <w:b/>
          <w:noProof/>
          <w:sz w:val="36"/>
          <w:szCs w:val="36"/>
          <w:lang w:val="nl-NL" w:eastAsia="nl-NL"/>
        </w:rPr>
        <w:drawing>
          <wp:anchor distT="0" distB="0" distL="114300" distR="114300" simplePos="0" relativeHeight="251659264" behindDoc="1" locked="0" layoutInCell="1" allowOverlap="1">
            <wp:simplePos x="0" y="0"/>
            <wp:positionH relativeFrom="column">
              <wp:posOffset>-1008380</wp:posOffset>
            </wp:positionH>
            <wp:positionV relativeFrom="paragraph">
              <wp:posOffset>-1336040</wp:posOffset>
            </wp:positionV>
            <wp:extent cx="3439160" cy="2249170"/>
            <wp:effectExtent l="19050" t="0" r="8890" b="0"/>
            <wp:wrapThrough wrapText="bothSides">
              <wp:wrapPolygon edited="0">
                <wp:start x="0" y="0"/>
                <wp:lineTo x="0" y="21405"/>
                <wp:lineTo x="21536" y="21405"/>
                <wp:lineTo x="21536" y="0"/>
                <wp:lineTo x="0" y="0"/>
              </wp:wrapPolygon>
            </wp:wrapThrough>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qu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9160" cy="2249170"/>
                    </a:xfrm>
                    <a:prstGeom prst="rect">
                      <a:avLst/>
                    </a:prstGeom>
                  </pic:spPr>
                </pic:pic>
              </a:graphicData>
            </a:graphic>
          </wp:anchor>
        </w:drawing>
      </w:r>
      <w:r w:rsidRPr="002007BC">
        <w:rPr>
          <w:b/>
          <w:sz w:val="36"/>
          <w:szCs w:val="36"/>
        </w:rPr>
        <w:t>Centre de reproduction équine</w:t>
      </w:r>
    </w:p>
    <w:p w:rsidR="00AC6685" w:rsidRDefault="00AC6685" w:rsidP="00AC6685">
      <w:pPr>
        <w:pStyle w:val="Geenafstand"/>
        <w:jc w:val="center"/>
        <w:rPr>
          <w:b/>
          <w:sz w:val="32"/>
          <w:szCs w:val="32"/>
        </w:rPr>
      </w:pPr>
      <w:r w:rsidRPr="002007BC">
        <w:rPr>
          <w:b/>
          <w:sz w:val="32"/>
          <w:szCs w:val="32"/>
        </w:rPr>
        <w:t>EQUI-REPRO</w:t>
      </w:r>
    </w:p>
    <w:p w:rsidR="00AC6685" w:rsidRPr="002007BC" w:rsidRDefault="00AC6685" w:rsidP="00AC6685">
      <w:pPr>
        <w:pStyle w:val="Geenafstand"/>
        <w:jc w:val="center"/>
        <w:rPr>
          <w:b/>
          <w:sz w:val="28"/>
          <w:szCs w:val="28"/>
        </w:rPr>
      </w:pPr>
    </w:p>
    <w:p w:rsidR="00AC6685" w:rsidRPr="002007BC" w:rsidRDefault="00AC6685" w:rsidP="00AC6685">
      <w:pPr>
        <w:pStyle w:val="Geenafstand"/>
        <w:jc w:val="center"/>
        <w:rPr>
          <w:sz w:val="28"/>
          <w:szCs w:val="28"/>
        </w:rPr>
      </w:pPr>
      <w:r w:rsidRPr="002007BC">
        <w:rPr>
          <w:sz w:val="28"/>
          <w:szCs w:val="28"/>
        </w:rPr>
        <w:t>Le bourg – 82160 Puylagarde</w:t>
      </w:r>
    </w:p>
    <w:p w:rsidR="00AC6685" w:rsidRPr="002007BC" w:rsidRDefault="00AC6685" w:rsidP="00AC6685">
      <w:pPr>
        <w:pStyle w:val="Geenafstand"/>
        <w:jc w:val="center"/>
        <w:rPr>
          <w:sz w:val="28"/>
          <w:szCs w:val="28"/>
        </w:rPr>
      </w:pPr>
      <w:r w:rsidRPr="002007BC">
        <w:rPr>
          <w:sz w:val="28"/>
          <w:szCs w:val="28"/>
        </w:rPr>
        <w:t>Tel : 06.01.14.01.18</w:t>
      </w:r>
    </w:p>
    <w:p w:rsidR="00AC6685" w:rsidRDefault="00AC6685" w:rsidP="00AC6685">
      <w:pPr>
        <w:pStyle w:val="Geenafstand"/>
        <w:jc w:val="center"/>
      </w:pPr>
    </w:p>
    <w:p w:rsidR="00AC6685" w:rsidRPr="002007BC" w:rsidRDefault="00AC6685" w:rsidP="00AC6685">
      <w:pPr>
        <w:pStyle w:val="Geenafstand"/>
        <w:jc w:val="center"/>
      </w:pPr>
    </w:p>
    <w:p w:rsidR="00AC6685" w:rsidRDefault="00AC6685" w:rsidP="00AC6685">
      <w:pPr>
        <w:pStyle w:val="Geenafstand"/>
        <w:jc w:val="center"/>
        <w:rPr>
          <w:b/>
          <w:sz w:val="40"/>
          <w:szCs w:val="40"/>
        </w:rPr>
      </w:pPr>
      <w:r w:rsidRPr="002007BC">
        <w:rPr>
          <w:b/>
          <w:sz w:val="40"/>
          <w:szCs w:val="40"/>
        </w:rPr>
        <w:t xml:space="preserve">Contrat </w:t>
      </w:r>
      <w:r w:rsidR="00430F24">
        <w:rPr>
          <w:b/>
          <w:sz w:val="40"/>
          <w:szCs w:val="40"/>
        </w:rPr>
        <w:t>de saillie 2019</w:t>
      </w:r>
      <w:r w:rsidR="00CA40F7">
        <w:rPr>
          <w:b/>
          <w:sz w:val="40"/>
          <w:szCs w:val="40"/>
        </w:rPr>
        <w:t xml:space="preserve"> </w:t>
      </w:r>
      <w:r>
        <w:rPr>
          <w:b/>
          <w:sz w:val="40"/>
          <w:szCs w:val="40"/>
        </w:rPr>
        <w:t xml:space="preserve">pour l’étalon </w:t>
      </w:r>
    </w:p>
    <w:p w:rsidR="00AC6685" w:rsidRDefault="00345D55" w:rsidP="00AC6685">
      <w:pPr>
        <w:pStyle w:val="Geenafstand"/>
        <w:jc w:val="center"/>
        <w:rPr>
          <w:b/>
          <w:sz w:val="40"/>
          <w:szCs w:val="40"/>
        </w:rPr>
      </w:pPr>
      <w:r>
        <w:rPr>
          <w:b/>
          <w:sz w:val="40"/>
          <w:szCs w:val="40"/>
        </w:rPr>
        <w:t>DJELAM DU LEBOUS</w:t>
      </w:r>
    </w:p>
    <w:p w:rsidR="00AC6685" w:rsidRPr="002007BC" w:rsidRDefault="00AC6685" w:rsidP="00AC6685">
      <w:pPr>
        <w:pStyle w:val="Geenafstand"/>
        <w:pBdr>
          <w:bottom w:val="single" w:sz="4" w:space="1" w:color="auto"/>
        </w:pBdr>
        <w:jc w:val="center"/>
        <w:rPr>
          <w:b/>
          <w:sz w:val="40"/>
          <w:szCs w:val="40"/>
        </w:rPr>
      </w:pPr>
    </w:p>
    <w:p w:rsidR="00723037" w:rsidRDefault="00723037"/>
    <w:p w:rsidR="00516D4A" w:rsidRDefault="002063DE" w:rsidP="00AC6685">
      <w:pPr>
        <w:rPr>
          <w:rFonts w:cs="Times New Roman"/>
          <w:sz w:val="28"/>
          <w:szCs w:val="28"/>
        </w:rPr>
      </w:pPr>
      <w:r>
        <w:rPr>
          <w:rFonts w:cs="Times New Roman"/>
          <w:sz w:val="28"/>
          <w:szCs w:val="28"/>
        </w:rPr>
        <w:t>Entre les deux parties</w:t>
      </w:r>
      <w:r w:rsidR="00516D4A">
        <w:rPr>
          <w:rFonts w:cs="Times New Roman"/>
          <w:sz w:val="28"/>
          <w:szCs w:val="28"/>
        </w:rPr>
        <w:t xml:space="preserve"> : </w:t>
      </w:r>
    </w:p>
    <w:p w:rsidR="002063DE" w:rsidRDefault="00345D55" w:rsidP="00AC6685">
      <w:pPr>
        <w:rPr>
          <w:rFonts w:cs="Times New Roman"/>
          <w:sz w:val="28"/>
          <w:szCs w:val="28"/>
        </w:rPr>
      </w:pPr>
      <w:r>
        <w:rPr>
          <w:rFonts w:cs="Times New Roman"/>
          <w:sz w:val="28"/>
          <w:szCs w:val="28"/>
        </w:rPr>
        <w:t xml:space="preserve">Mr </w:t>
      </w:r>
      <w:r w:rsidR="004A311C">
        <w:rPr>
          <w:rFonts w:cs="Times New Roman"/>
          <w:sz w:val="28"/>
          <w:szCs w:val="28"/>
        </w:rPr>
        <w:t>Christian</w:t>
      </w:r>
      <w:r>
        <w:rPr>
          <w:rFonts w:cs="Times New Roman"/>
          <w:sz w:val="28"/>
          <w:szCs w:val="28"/>
        </w:rPr>
        <w:t xml:space="preserve"> QUET</w:t>
      </w:r>
      <w:r w:rsidR="002063DE">
        <w:rPr>
          <w:rFonts w:cs="Times New Roman"/>
          <w:sz w:val="28"/>
          <w:szCs w:val="28"/>
        </w:rPr>
        <w:t xml:space="preserve"> représenté par : </w:t>
      </w:r>
    </w:p>
    <w:p w:rsidR="00AC6685" w:rsidRPr="00E03D41" w:rsidRDefault="00AC6685" w:rsidP="00AC6685">
      <w:pPr>
        <w:rPr>
          <w:rFonts w:cs="Times New Roman"/>
          <w:sz w:val="28"/>
          <w:szCs w:val="28"/>
        </w:rPr>
      </w:pPr>
      <w:r w:rsidRPr="00E03D41">
        <w:rPr>
          <w:rFonts w:cs="Times New Roman"/>
          <w:sz w:val="28"/>
          <w:szCs w:val="28"/>
        </w:rPr>
        <w:t>Dr Ann Lammens, centre de reproduction Equi-repro – 82160 Puylagarde</w:t>
      </w:r>
    </w:p>
    <w:p w:rsidR="00AC6685" w:rsidRPr="00E03D41" w:rsidRDefault="00AC6685" w:rsidP="00AC6685">
      <w:pPr>
        <w:rPr>
          <w:rFonts w:cs="Times New Roman"/>
          <w:sz w:val="28"/>
          <w:szCs w:val="28"/>
          <w:u w:val="single"/>
        </w:rPr>
      </w:pPr>
      <w:r w:rsidRPr="00E03D41">
        <w:rPr>
          <w:rFonts w:cs="Times New Roman"/>
          <w:sz w:val="28"/>
          <w:szCs w:val="28"/>
          <w:u w:val="single"/>
        </w:rPr>
        <w:t>Le propriétaire, ou le représentant dument mandaté</w:t>
      </w:r>
    </w:p>
    <w:p w:rsidR="00AC6685" w:rsidRPr="00E03D41" w:rsidRDefault="00AC6685" w:rsidP="00AC6685">
      <w:pPr>
        <w:rPr>
          <w:rFonts w:cs="Times New Roman"/>
          <w:sz w:val="28"/>
          <w:szCs w:val="28"/>
        </w:rPr>
      </w:pPr>
      <w:r w:rsidRPr="00E03D41">
        <w:rPr>
          <w:rFonts w:cs="Times New Roman"/>
          <w:sz w:val="28"/>
          <w:szCs w:val="28"/>
        </w:rPr>
        <w:t>Mr, Mme, Mlle    ………………………………………………………………………………………….</w:t>
      </w:r>
    </w:p>
    <w:p w:rsidR="00AC6685" w:rsidRPr="00E03D41" w:rsidRDefault="00AC6685" w:rsidP="00AC6685">
      <w:pPr>
        <w:rPr>
          <w:rFonts w:cs="Times New Roman"/>
          <w:sz w:val="28"/>
          <w:szCs w:val="28"/>
        </w:rPr>
      </w:pPr>
      <w:r w:rsidRPr="00E03D41">
        <w:rPr>
          <w:rFonts w:cs="Times New Roman"/>
          <w:sz w:val="28"/>
          <w:szCs w:val="28"/>
        </w:rPr>
        <w:t>Adresse :               …………………………………………………………………………………………</w:t>
      </w:r>
    </w:p>
    <w:p w:rsidR="00AC6685" w:rsidRPr="00E03D41" w:rsidRDefault="00AC6685" w:rsidP="00AC6685">
      <w:pPr>
        <w:rPr>
          <w:rFonts w:cs="Times New Roman"/>
          <w:sz w:val="28"/>
          <w:szCs w:val="28"/>
        </w:rPr>
      </w:pPr>
      <w:r w:rsidRPr="00E03D41">
        <w:rPr>
          <w:rFonts w:cs="Times New Roman"/>
          <w:sz w:val="28"/>
          <w:szCs w:val="28"/>
        </w:rPr>
        <w:t xml:space="preserve">                                …………………………………………………………………………………………</w:t>
      </w:r>
    </w:p>
    <w:p w:rsidR="00AC6685" w:rsidRPr="00E03D41" w:rsidRDefault="00AC6685" w:rsidP="00AC6685">
      <w:pPr>
        <w:rPr>
          <w:rFonts w:cs="Times New Roman"/>
          <w:sz w:val="28"/>
          <w:szCs w:val="28"/>
        </w:rPr>
      </w:pPr>
      <w:r w:rsidRPr="00E03D41">
        <w:rPr>
          <w:rFonts w:cs="Times New Roman"/>
          <w:sz w:val="28"/>
          <w:szCs w:val="28"/>
        </w:rPr>
        <w:t>Tel :                        …………………………………………………………………………………………</w:t>
      </w:r>
    </w:p>
    <w:p w:rsidR="00AC6685" w:rsidRPr="00E03D41" w:rsidRDefault="00AC6685" w:rsidP="00AC6685">
      <w:pPr>
        <w:rPr>
          <w:rFonts w:cs="Times New Roman"/>
          <w:sz w:val="28"/>
          <w:szCs w:val="28"/>
        </w:rPr>
      </w:pPr>
      <w:r w:rsidRPr="00E03D41">
        <w:rPr>
          <w:rFonts w:cs="Times New Roman"/>
          <w:sz w:val="28"/>
          <w:szCs w:val="28"/>
        </w:rPr>
        <w:t>Mail :                     …………………………………………………………………………………………</w:t>
      </w:r>
    </w:p>
    <w:p w:rsidR="00430F24" w:rsidRDefault="00430F24" w:rsidP="00AC6685">
      <w:pPr>
        <w:rPr>
          <w:rFonts w:cs="Times New Roman"/>
          <w:sz w:val="28"/>
          <w:szCs w:val="28"/>
          <w:u w:val="single"/>
        </w:rPr>
      </w:pPr>
    </w:p>
    <w:p w:rsidR="00AC6685" w:rsidRPr="00E03D41" w:rsidRDefault="00AC6685" w:rsidP="00AC6685">
      <w:pPr>
        <w:rPr>
          <w:rFonts w:cs="Times New Roman"/>
          <w:sz w:val="28"/>
          <w:szCs w:val="28"/>
          <w:u w:val="single"/>
        </w:rPr>
      </w:pPr>
      <w:r w:rsidRPr="00E03D41">
        <w:rPr>
          <w:rFonts w:cs="Times New Roman"/>
          <w:sz w:val="28"/>
          <w:szCs w:val="28"/>
          <w:u w:val="single"/>
        </w:rPr>
        <w:t xml:space="preserve">Pour la jument </w:t>
      </w:r>
    </w:p>
    <w:p w:rsidR="00AC6685" w:rsidRPr="00E03D41" w:rsidRDefault="00AC6685" w:rsidP="00AC6685">
      <w:pPr>
        <w:rPr>
          <w:rFonts w:cs="Times New Roman"/>
          <w:sz w:val="28"/>
          <w:szCs w:val="28"/>
        </w:rPr>
      </w:pPr>
      <w:r w:rsidRPr="00E03D41">
        <w:rPr>
          <w:rFonts w:cs="Times New Roman"/>
          <w:sz w:val="28"/>
          <w:szCs w:val="28"/>
        </w:rPr>
        <w:t>Nom : ……………………………………………  Race : ………………………….. Née le : …............</w:t>
      </w:r>
    </w:p>
    <w:p w:rsidR="006D1F58" w:rsidRDefault="00AC6685" w:rsidP="00AC6685">
      <w:pPr>
        <w:rPr>
          <w:rFonts w:cs="Times New Roman"/>
          <w:sz w:val="28"/>
          <w:szCs w:val="28"/>
        </w:rPr>
      </w:pPr>
      <w:r w:rsidRPr="00E03D41">
        <w:rPr>
          <w:rFonts w:cs="Times New Roman"/>
          <w:sz w:val="28"/>
          <w:szCs w:val="28"/>
        </w:rPr>
        <w:t xml:space="preserve">N° SIRE : ………………………….. </w:t>
      </w:r>
      <w:r w:rsidR="00430F24">
        <w:rPr>
          <w:rFonts w:cs="Times New Roman"/>
          <w:sz w:val="28"/>
          <w:szCs w:val="28"/>
        </w:rPr>
        <w:tab/>
      </w:r>
    </w:p>
    <w:p w:rsidR="006D1F58" w:rsidRDefault="006D1F58" w:rsidP="00AC6685">
      <w:pPr>
        <w:rPr>
          <w:rFonts w:cs="Times New Roman"/>
          <w:sz w:val="28"/>
          <w:szCs w:val="28"/>
        </w:rPr>
      </w:pPr>
      <w:r>
        <w:rPr>
          <w:rFonts w:cs="Times New Roman"/>
          <w:sz w:val="28"/>
          <w:szCs w:val="28"/>
        </w:rPr>
        <w:t>La jument est-elle assurée ? Oui /Non</w:t>
      </w:r>
      <w:r w:rsidR="00EA041A">
        <w:rPr>
          <w:rFonts w:cs="Times New Roman"/>
          <w:sz w:val="28"/>
          <w:szCs w:val="28"/>
        </w:rPr>
        <w:t>*</w:t>
      </w:r>
      <w:r>
        <w:rPr>
          <w:rFonts w:cs="Times New Roman"/>
          <w:sz w:val="28"/>
          <w:szCs w:val="28"/>
        </w:rPr>
        <w:t xml:space="preserve"> </w:t>
      </w:r>
      <w:r>
        <w:rPr>
          <w:rFonts w:cs="Times New Roman"/>
          <w:sz w:val="28"/>
          <w:szCs w:val="28"/>
        </w:rPr>
        <w:tab/>
        <w:t>si oui quelle compagnie : ……………….</w:t>
      </w:r>
    </w:p>
    <w:p w:rsidR="00430F24" w:rsidRDefault="00EA041A" w:rsidP="00AC6685">
      <w:pPr>
        <w:rPr>
          <w:rFonts w:cs="Times New Roman"/>
          <w:sz w:val="28"/>
          <w:szCs w:val="28"/>
        </w:rPr>
      </w:pPr>
      <w:r>
        <w:rPr>
          <w:rFonts w:cs="Times New Roman"/>
          <w:sz w:val="28"/>
          <w:szCs w:val="28"/>
        </w:rPr>
        <w:t>Suitée/non suitée*</w:t>
      </w:r>
      <w:r w:rsidR="00430F24">
        <w:rPr>
          <w:rFonts w:cs="Times New Roman"/>
          <w:sz w:val="28"/>
          <w:szCs w:val="28"/>
        </w:rPr>
        <w:tab/>
      </w:r>
      <w:r w:rsidR="00430F24">
        <w:rPr>
          <w:rFonts w:cs="Times New Roman"/>
          <w:sz w:val="28"/>
          <w:szCs w:val="28"/>
        </w:rPr>
        <w:tab/>
      </w:r>
    </w:p>
    <w:p w:rsidR="00430F24" w:rsidRDefault="00430F24" w:rsidP="00AC6685">
      <w:pPr>
        <w:rPr>
          <w:rFonts w:cs="Times New Roman"/>
          <w:sz w:val="28"/>
          <w:szCs w:val="28"/>
        </w:rPr>
      </w:pPr>
      <w:r>
        <w:rPr>
          <w:rFonts w:cs="Times New Roman"/>
          <w:sz w:val="28"/>
          <w:szCs w:val="28"/>
        </w:rPr>
        <w:t xml:space="preserve">Poulain identifié :   Oui   /   Non </w:t>
      </w:r>
      <w:r w:rsidR="00EA041A">
        <w:rPr>
          <w:rFonts w:cs="Times New Roman"/>
          <w:sz w:val="28"/>
          <w:szCs w:val="28"/>
        </w:rPr>
        <w:t>*</w:t>
      </w:r>
      <w:r>
        <w:rPr>
          <w:rFonts w:cs="Times New Roman"/>
          <w:sz w:val="28"/>
          <w:szCs w:val="28"/>
        </w:rPr>
        <w:t xml:space="preserve"> </w:t>
      </w:r>
    </w:p>
    <w:p w:rsidR="00430F24" w:rsidRDefault="00430F24" w:rsidP="00AC6685">
      <w:pPr>
        <w:rPr>
          <w:rFonts w:cs="Times New Roman"/>
          <w:sz w:val="28"/>
          <w:szCs w:val="28"/>
        </w:rPr>
      </w:pPr>
      <w:r>
        <w:rPr>
          <w:rFonts w:cs="Times New Roman"/>
          <w:sz w:val="28"/>
          <w:szCs w:val="28"/>
        </w:rPr>
        <w:lastRenderedPageBreak/>
        <w:t>Si non, souhaitez-vous que le Dr Lammens vous l’identifie :  Oui / Non</w:t>
      </w:r>
      <w:r w:rsidR="00EA041A">
        <w:rPr>
          <w:rFonts w:cs="Times New Roman"/>
          <w:sz w:val="28"/>
          <w:szCs w:val="28"/>
        </w:rPr>
        <w:t>*</w:t>
      </w:r>
    </w:p>
    <w:p w:rsidR="00EA041A" w:rsidRPr="00EA041A" w:rsidRDefault="00EA041A" w:rsidP="00AC6685">
      <w:pPr>
        <w:rPr>
          <w:rFonts w:cs="Times New Roman"/>
          <w:sz w:val="16"/>
          <w:szCs w:val="16"/>
        </w:rPr>
      </w:pPr>
      <w:r w:rsidRPr="00EA041A">
        <w:rPr>
          <w:rFonts w:cs="Times New Roman"/>
          <w:sz w:val="16"/>
          <w:szCs w:val="16"/>
        </w:rPr>
        <w:t>(*entourez votre réponse)</w:t>
      </w:r>
    </w:p>
    <w:p w:rsidR="00430F24" w:rsidRDefault="00AC6685" w:rsidP="00AC6685">
      <w:pPr>
        <w:rPr>
          <w:rFonts w:cs="Times New Roman"/>
          <w:b/>
          <w:sz w:val="28"/>
          <w:szCs w:val="28"/>
        </w:rPr>
      </w:pPr>
      <w:r w:rsidRPr="00E03D41">
        <w:rPr>
          <w:rFonts w:cs="Times New Roman"/>
          <w:sz w:val="28"/>
          <w:szCs w:val="28"/>
        </w:rPr>
        <w:t xml:space="preserve">Etalon choisi : </w:t>
      </w:r>
      <w:r w:rsidR="00345D55">
        <w:rPr>
          <w:rFonts w:cs="Times New Roman"/>
          <w:b/>
          <w:sz w:val="28"/>
          <w:szCs w:val="28"/>
        </w:rPr>
        <w:t>Djelam Du Lebous</w:t>
      </w:r>
    </w:p>
    <w:p w:rsidR="006D1F58" w:rsidRDefault="006D1F58" w:rsidP="00AC6685">
      <w:pPr>
        <w:rPr>
          <w:rFonts w:cs="Times New Roman"/>
          <w:b/>
          <w:sz w:val="28"/>
          <w:szCs w:val="28"/>
        </w:rPr>
      </w:pPr>
    </w:p>
    <w:p w:rsidR="006D1F58" w:rsidRDefault="00120DD7" w:rsidP="00AC6685">
      <w:pPr>
        <w:rPr>
          <w:rFonts w:cs="Times New Roman"/>
          <w:sz w:val="28"/>
          <w:szCs w:val="28"/>
        </w:rPr>
      </w:pPr>
      <w:r>
        <w:rPr>
          <w:rFonts w:cs="Times New Roman"/>
          <w:sz w:val="28"/>
          <w:szCs w:val="28"/>
        </w:rPr>
        <w:t>Pour accéder au centre Equi-repro la jument doit :</w:t>
      </w:r>
    </w:p>
    <w:p w:rsidR="00120DD7" w:rsidRDefault="00120DD7" w:rsidP="00120DD7">
      <w:pPr>
        <w:pStyle w:val="Lijstalinea"/>
        <w:numPr>
          <w:ilvl w:val="0"/>
          <w:numId w:val="2"/>
        </w:numPr>
        <w:rPr>
          <w:rFonts w:cs="Times New Roman"/>
          <w:sz w:val="28"/>
          <w:szCs w:val="28"/>
        </w:rPr>
      </w:pPr>
      <w:r>
        <w:rPr>
          <w:rFonts w:cs="Times New Roman"/>
          <w:sz w:val="28"/>
          <w:szCs w:val="28"/>
        </w:rPr>
        <w:t>Etre à jour des vaccinations Grippe, Rhinopneumonie et tétanos (dans le cas contraire l’équipe du centre mettra en place un protocole vaccinal adapté à votre jument).</w:t>
      </w:r>
    </w:p>
    <w:p w:rsidR="00120DD7" w:rsidRDefault="00314C35" w:rsidP="00120DD7">
      <w:pPr>
        <w:pStyle w:val="Lijstalinea"/>
        <w:numPr>
          <w:ilvl w:val="0"/>
          <w:numId w:val="2"/>
        </w:numPr>
        <w:rPr>
          <w:rFonts w:cs="Times New Roman"/>
          <w:sz w:val="28"/>
          <w:szCs w:val="28"/>
        </w:rPr>
      </w:pPr>
      <w:r>
        <w:rPr>
          <w:rFonts w:cs="Times New Roman"/>
          <w:sz w:val="28"/>
          <w:szCs w:val="28"/>
        </w:rPr>
        <w:t>Etre vermifugée</w:t>
      </w:r>
    </w:p>
    <w:p w:rsidR="00314C35" w:rsidRDefault="00412942" w:rsidP="00120DD7">
      <w:pPr>
        <w:pStyle w:val="Lijstalinea"/>
        <w:numPr>
          <w:ilvl w:val="0"/>
          <w:numId w:val="2"/>
        </w:numPr>
        <w:rPr>
          <w:rFonts w:cs="Times New Roman"/>
          <w:sz w:val="28"/>
          <w:szCs w:val="28"/>
        </w:rPr>
      </w:pPr>
      <w:r>
        <w:rPr>
          <w:rFonts w:cs="Times New Roman"/>
          <w:sz w:val="28"/>
          <w:szCs w:val="28"/>
        </w:rPr>
        <w:t>Etre accompagnée de son carnet</w:t>
      </w:r>
    </w:p>
    <w:p w:rsidR="00412942" w:rsidRDefault="00412942" w:rsidP="00120DD7">
      <w:pPr>
        <w:pStyle w:val="Lijstalinea"/>
        <w:numPr>
          <w:ilvl w:val="0"/>
          <w:numId w:val="2"/>
        </w:numPr>
        <w:rPr>
          <w:rFonts w:cs="Times New Roman"/>
          <w:sz w:val="28"/>
          <w:szCs w:val="28"/>
        </w:rPr>
      </w:pPr>
      <w:r>
        <w:rPr>
          <w:rFonts w:cs="Times New Roman"/>
          <w:sz w:val="28"/>
          <w:szCs w:val="28"/>
        </w:rPr>
        <w:t>Etre négative au test de la métrite contagieuse et artérite virale en 2019</w:t>
      </w:r>
    </w:p>
    <w:p w:rsidR="00C92B4F" w:rsidRPr="00120DD7" w:rsidRDefault="00C92B4F" w:rsidP="00120DD7">
      <w:pPr>
        <w:pStyle w:val="Lijstalinea"/>
        <w:numPr>
          <w:ilvl w:val="0"/>
          <w:numId w:val="2"/>
        </w:numPr>
        <w:rPr>
          <w:rFonts w:cs="Times New Roman"/>
          <w:sz w:val="28"/>
          <w:szCs w:val="28"/>
        </w:rPr>
      </w:pPr>
      <w:r>
        <w:rPr>
          <w:rFonts w:cs="Times New Roman"/>
          <w:sz w:val="28"/>
          <w:szCs w:val="28"/>
        </w:rPr>
        <w:t>Ne pas être ferrée des postérieurs</w:t>
      </w:r>
    </w:p>
    <w:p w:rsidR="002C1270" w:rsidRDefault="002C1270" w:rsidP="002C1270">
      <w:pPr>
        <w:pStyle w:val="Kop1"/>
        <w:rPr>
          <w:b/>
        </w:rPr>
      </w:pPr>
    </w:p>
    <w:p w:rsidR="002C1270" w:rsidRPr="002C1270" w:rsidRDefault="002C1270" w:rsidP="002C1270">
      <w:pPr>
        <w:pStyle w:val="Kop1"/>
        <w:rPr>
          <w:b/>
        </w:rPr>
      </w:pPr>
      <w:r w:rsidRPr="002C1270">
        <w:rPr>
          <w:b/>
        </w:rPr>
        <w:t>Article 1 – Soins</w:t>
      </w:r>
    </w:p>
    <w:p w:rsidR="002C1270" w:rsidRPr="005E563A" w:rsidRDefault="002C1270" w:rsidP="002C1270">
      <w:pPr>
        <w:jc w:val="both"/>
      </w:pPr>
    </w:p>
    <w:p w:rsidR="002C1270" w:rsidRPr="002C1270" w:rsidRDefault="002C1270" w:rsidP="002C1270">
      <w:pPr>
        <w:spacing w:after="282" w:line="217" w:lineRule="auto"/>
        <w:ind w:left="4"/>
        <w:jc w:val="both"/>
        <w:rPr>
          <w:sz w:val="28"/>
          <w:szCs w:val="28"/>
        </w:rPr>
      </w:pPr>
      <w:r w:rsidRPr="002C1270">
        <w:rPr>
          <w:sz w:val="28"/>
          <w:szCs w:val="28"/>
        </w:rPr>
        <w:t>Le propriétaire accepte et autorise que le Dr. Lammens procède aux examens gynécologiques (et généraux si nécessaire), aux suivis échographiques et à l'insémination de sa jument dans le centre de reproduction Equi-repro Le bourg 82160 Puylagarde. Le propriétaire ou son mandataire a pu visiter et par conséquent agréer les installations.</w:t>
      </w:r>
    </w:p>
    <w:p w:rsidR="002C1270" w:rsidRPr="002C1270" w:rsidRDefault="002C1270" w:rsidP="002C1270">
      <w:pPr>
        <w:spacing w:after="4" w:line="217" w:lineRule="auto"/>
        <w:ind w:left="4" w:right="19"/>
        <w:jc w:val="both"/>
        <w:rPr>
          <w:sz w:val="28"/>
          <w:szCs w:val="28"/>
        </w:rPr>
      </w:pPr>
      <w:r w:rsidRPr="002C1270">
        <w:rPr>
          <w:sz w:val="28"/>
          <w:szCs w:val="28"/>
        </w:rPr>
        <w:t>Le propriétaire laisse libre choix au Dr. Lammens des techniques de suivi et d'insémination, ainsi que des traitements éventuellement nécessaires à la gestion de la santé, du cycle et à la gestion de l'utérus de la jument.</w:t>
      </w:r>
    </w:p>
    <w:p w:rsidR="002C1270" w:rsidRPr="002C1270" w:rsidRDefault="002C1270" w:rsidP="002C1270">
      <w:pPr>
        <w:ind w:left="9" w:right="24"/>
        <w:jc w:val="both"/>
        <w:rPr>
          <w:sz w:val="28"/>
          <w:szCs w:val="28"/>
        </w:rPr>
      </w:pPr>
      <w:r w:rsidRPr="002C1270">
        <w:rPr>
          <w:sz w:val="28"/>
          <w:szCs w:val="28"/>
        </w:rPr>
        <w:t>De même, le propriétaire laisse au Dr. Lammens le choix du nombre de paillettes à utiliser par cycle (en cas d'IAC).</w:t>
      </w:r>
    </w:p>
    <w:p w:rsidR="002C1270" w:rsidRPr="002C1270" w:rsidRDefault="002C1270" w:rsidP="002C1270">
      <w:pPr>
        <w:spacing w:after="646"/>
        <w:ind w:left="9" w:right="24"/>
        <w:jc w:val="both"/>
        <w:rPr>
          <w:sz w:val="28"/>
          <w:szCs w:val="28"/>
        </w:rPr>
      </w:pPr>
      <w:r w:rsidRPr="002C1270">
        <w:rPr>
          <w:sz w:val="28"/>
          <w:szCs w:val="28"/>
        </w:rPr>
        <w:t>Le Dr. Lammens s'engage à gérer la jument au mieux des connaissances scientifiques et dans le respect de l'animal afin qu'une gestation soit obtenue. Cependant aucune obligation de résultat ne sera exigée par le propriétaire, et aucun recours ne pourra être fait par celui-ci si la jument reste vide ou avorte en cours de gestation, à quelque stade que ce soit.</w:t>
      </w:r>
    </w:p>
    <w:p w:rsidR="002C1270" w:rsidRDefault="002C1270" w:rsidP="004B2577">
      <w:pPr>
        <w:autoSpaceDE w:val="0"/>
        <w:autoSpaceDN w:val="0"/>
        <w:adjustRightInd w:val="0"/>
        <w:spacing w:after="0" w:line="240" w:lineRule="auto"/>
        <w:rPr>
          <w:rFonts w:cs="Times-Roman"/>
          <w:b/>
          <w:sz w:val="36"/>
          <w:szCs w:val="36"/>
        </w:rPr>
      </w:pPr>
    </w:p>
    <w:p w:rsidR="004B2577" w:rsidRDefault="00501DB7" w:rsidP="004B2577">
      <w:pPr>
        <w:autoSpaceDE w:val="0"/>
        <w:autoSpaceDN w:val="0"/>
        <w:adjustRightInd w:val="0"/>
        <w:spacing w:after="0" w:line="240" w:lineRule="auto"/>
        <w:rPr>
          <w:rFonts w:cs="Times-Roman"/>
          <w:b/>
          <w:sz w:val="36"/>
          <w:szCs w:val="36"/>
        </w:rPr>
      </w:pPr>
      <w:r>
        <w:rPr>
          <w:rFonts w:cs="Times-Roman"/>
          <w:b/>
          <w:sz w:val="36"/>
          <w:szCs w:val="36"/>
        </w:rPr>
        <w:t>Article 2</w:t>
      </w:r>
      <w:r w:rsidR="00CA40F7" w:rsidRPr="004103D3">
        <w:rPr>
          <w:rFonts w:cs="Times-Roman"/>
          <w:b/>
          <w:sz w:val="36"/>
          <w:szCs w:val="36"/>
        </w:rPr>
        <w:t xml:space="preserve"> - </w:t>
      </w:r>
      <w:r w:rsidR="004B2577" w:rsidRPr="004103D3">
        <w:rPr>
          <w:rFonts w:cs="Times-Roman"/>
          <w:b/>
          <w:sz w:val="36"/>
          <w:szCs w:val="36"/>
        </w:rPr>
        <w:t xml:space="preserve"> Consentement éclairé</w:t>
      </w:r>
      <w:r w:rsidR="004103D3">
        <w:rPr>
          <w:rFonts w:cs="Times-Roman"/>
          <w:b/>
          <w:sz w:val="36"/>
          <w:szCs w:val="36"/>
        </w:rPr>
        <w:t xml:space="preserve"> </w:t>
      </w:r>
    </w:p>
    <w:p w:rsidR="004103D3" w:rsidRPr="004103D3" w:rsidRDefault="004103D3" w:rsidP="004B2577">
      <w:pPr>
        <w:autoSpaceDE w:val="0"/>
        <w:autoSpaceDN w:val="0"/>
        <w:adjustRightInd w:val="0"/>
        <w:spacing w:after="0" w:line="240" w:lineRule="auto"/>
        <w:rPr>
          <w:rFonts w:cs="Times-Roman"/>
          <w:b/>
          <w:sz w:val="36"/>
          <w:szCs w:val="36"/>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Le propriétaire de la jument déclare connaitre les installations de l’étalonnier et les reconnait aptes à garantir la sécurité de sa jument (suité</w:t>
      </w:r>
      <w:r w:rsidR="009058DA">
        <w:rPr>
          <w:rFonts w:cs="Times-Roman"/>
          <w:sz w:val="28"/>
          <w:szCs w:val="28"/>
        </w:rPr>
        <w:t>e ou non). Tous risques inhérents</w:t>
      </w:r>
      <w:r>
        <w:rPr>
          <w:rFonts w:cs="Times-Roman"/>
          <w:sz w:val="28"/>
          <w:szCs w:val="28"/>
        </w:rPr>
        <w:t xml:space="preserve"> au séjour restent pour compte au propriétaire.</w:t>
      </w:r>
    </w:p>
    <w:p w:rsidR="004B2577" w:rsidRPr="00732A40" w:rsidRDefault="004B2577" w:rsidP="004103D3">
      <w:pPr>
        <w:pStyle w:val="Lijstalinea"/>
        <w:autoSpaceDE w:val="0"/>
        <w:autoSpaceDN w:val="0"/>
        <w:adjustRightInd w:val="0"/>
        <w:spacing w:after="0" w:line="240" w:lineRule="auto"/>
        <w:ind w:left="1440"/>
        <w:jc w:val="both"/>
        <w:rPr>
          <w:rFonts w:cs="Times-Roman"/>
          <w:sz w:val="28"/>
          <w:szCs w:val="28"/>
        </w:rPr>
      </w:pPr>
      <w:r>
        <w:rPr>
          <w:rFonts w:cs="Times-Roman"/>
          <w:sz w:val="28"/>
          <w:szCs w:val="28"/>
        </w:rPr>
        <w:t>*</w:t>
      </w:r>
      <w:r w:rsidRPr="00732A40">
        <w:rPr>
          <w:rFonts w:cs="Times-Roman"/>
          <w:sz w:val="28"/>
          <w:szCs w:val="28"/>
        </w:rPr>
        <w:t>(Voir contrat de pension du centre Equi-Repro)</w:t>
      </w:r>
    </w:p>
    <w:p w:rsidR="004B2577" w:rsidRDefault="004B2577" w:rsidP="004103D3">
      <w:pPr>
        <w:autoSpaceDE w:val="0"/>
        <w:autoSpaceDN w:val="0"/>
        <w:adjustRightInd w:val="0"/>
        <w:spacing w:after="0" w:line="240" w:lineRule="auto"/>
        <w:jc w:val="both"/>
        <w:rPr>
          <w:rFonts w:cs="Times-Roman"/>
          <w:sz w:val="28"/>
          <w:szCs w:val="28"/>
        </w:rPr>
      </w:pPr>
    </w:p>
    <w:p w:rsidR="004B2577" w:rsidRDefault="004B2577" w:rsidP="004103D3">
      <w:pPr>
        <w:autoSpaceDE w:val="0"/>
        <w:autoSpaceDN w:val="0"/>
        <w:adjustRightInd w:val="0"/>
        <w:spacing w:after="0" w:line="240" w:lineRule="auto"/>
        <w:jc w:val="both"/>
        <w:rPr>
          <w:rFonts w:cs="Times-Roman"/>
          <w:sz w:val="28"/>
          <w:szCs w:val="28"/>
        </w:rPr>
      </w:pPr>
      <w:r>
        <w:rPr>
          <w:rFonts w:cs="Times-Roman"/>
          <w:sz w:val="28"/>
          <w:szCs w:val="28"/>
        </w:rPr>
        <w:t>En cas de maladie grave ou accident, le propriétaire de la</w:t>
      </w:r>
      <w:r w:rsidR="00096F71">
        <w:rPr>
          <w:rFonts w:cs="Times-Roman"/>
          <w:sz w:val="28"/>
          <w:szCs w:val="28"/>
        </w:rPr>
        <w:t xml:space="preserve"> jument autorise l’étalonnier (</w:t>
      </w:r>
      <w:r>
        <w:rPr>
          <w:rFonts w:cs="Times-Roman"/>
          <w:sz w:val="28"/>
          <w:szCs w:val="28"/>
        </w:rPr>
        <w:t>Dr Ann Lammens), à prendre les décisions dans l’intérêt de la jument et de son poulain, au frais du propriétaire de la jument sans qu’il puisse contester, il en sera bien sur informé.</w:t>
      </w:r>
    </w:p>
    <w:p w:rsidR="004B2577" w:rsidRDefault="004B2577" w:rsidP="004103D3">
      <w:pPr>
        <w:jc w:val="both"/>
        <w:rPr>
          <w:rFonts w:cs="Times New Roman"/>
          <w:sz w:val="28"/>
          <w:szCs w:val="28"/>
        </w:rPr>
      </w:pPr>
    </w:p>
    <w:p w:rsidR="004103D3"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Le propriétaire de la jument ou son représentant confirme avoir pris connaissance du fait que, comme tout acte médical, la palpation trans-rectale, l'échographie trans-rectale ou trans-abdominale, l'insémination artificielle comportent certains risques (notamment, accident à la contention, lacérations rectales, pouvant dans les cas graves, entraîner la mort de la jument). Bien que la fréquence de ces accidents soit très faible (environ 1 cas sur 20000), le propriétaire ou son représentant accepte expressément ces risques consécutifs à de tels examens pratiqués selon les usages de l'art vétérinaire. Il accepte également les risques inhérents à tout acte médical (thérapeutique et contention chimique), visant à sécuriser les actes, améliorer ou maîtriser la fertilité.</w:t>
      </w:r>
    </w:p>
    <w:p w:rsidR="00EE4F46" w:rsidRPr="00EE4F46" w:rsidRDefault="00EE4F46" w:rsidP="004103D3">
      <w:pPr>
        <w:spacing w:after="282"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t xml:space="preserve">Diagnostic de gestation et gémellité : le propriétaire de la jument ou son représentant confirme avoir pris connaissance du fait qu'il faut au minimum 3 examens gynécologiques échographiques pour que le diagnostic de gestation soit d'une fiabilité acceptable, le premier devant se faire 13 à 15 jours après le dernier saut ou la dernière insémination, le second 18 à 21 jours après le dernier saut ou la dernière insémination, le 3ème vers 35 jours </w:t>
      </w:r>
      <w:r w:rsidRPr="00EE4F46">
        <w:rPr>
          <w:rFonts w:ascii="Calibri" w:eastAsia="Calibri" w:hAnsi="Calibri" w:cs="Calibri"/>
          <w:noProof/>
          <w:color w:val="000000"/>
          <w:sz w:val="28"/>
          <w:szCs w:val="28"/>
          <w:lang w:val="nl-NL" w:eastAsia="nl-NL"/>
        </w:rPr>
        <w:drawing>
          <wp:inline distT="0" distB="0" distL="0" distR="0">
            <wp:extent cx="3049" cy="3049"/>
            <wp:effectExtent l="0" t="0" r="0" b="0"/>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9"/>
                    <a:stretch>
                      <a:fillRect/>
                    </a:stretch>
                  </pic:blipFill>
                  <pic:spPr>
                    <a:xfrm>
                      <a:off x="0" y="0"/>
                      <a:ext cx="3049" cy="3049"/>
                    </a:xfrm>
                    <a:prstGeom prst="rect">
                      <a:avLst/>
                    </a:prstGeom>
                  </pic:spPr>
                </pic:pic>
              </a:graphicData>
            </a:graphic>
          </wp:inline>
        </w:drawing>
      </w:r>
      <w:r w:rsidRPr="00EE4F46">
        <w:rPr>
          <w:rFonts w:ascii="Calibri" w:eastAsia="Calibri" w:hAnsi="Calibri" w:cs="Calibri"/>
          <w:color w:val="000000"/>
          <w:sz w:val="28"/>
          <w:szCs w:val="28"/>
          <w:lang w:eastAsia="fr-FR"/>
        </w:rPr>
        <w:t>de gestation. En cas de gestation gémellaire, Le propriétaire de la jument ou son représentant ont seuls qualité pour autoriser et demander les actes médicaux capables de modifier cette gestation et notamment son interruption dans un délai utile. Le pourcentage de réussite suivant l'écrasement d'un conceptus (quant à la poursuite de la gestation du jumeau non écrasé) dépend de la précocité de l'intervention (avant 18 jours de gestation). Passé 35 jours de gestation les chances de retour d'une chaleur fécondante, après l'avortement sont très faibles. Le propriétaire de la jument et (ou) son représentant ont seuls qualité pour décider de la mise en œuvre et du respect de ces protocoles.</w:t>
      </w:r>
    </w:p>
    <w:p w:rsidR="00EE4F46" w:rsidRPr="00EE4F46" w:rsidRDefault="00EE4F46" w:rsidP="004103D3">
      <w:pPr>
        <w:spacing w:after="4" w:line="217" w:lineRule="auto"/>
        <w:ind w:left="4" w:right="384" w:firstLine="9"/>
        <w:jc w:val="both"/>
        <w:rPr>
          <w:rFonts w:ascii="Calibri" w:eastAsia="Calibri" w:hAnsi="Calibri" w:cs="Calibri"/>
          <w:color w:val="000000"/>
          <w:sz w:val="28"/>
          <w:szCs w:val="28"/>
          <w:lang w:eastAsia="fr-FR"/>
        </w:rPr>
      </w:pPr>
      <w:r w:rsidRPr="00EE4F46">
        <w:rPr>
          <w:rFonts w:ascii="Calibri" w:eastAsia="Calibri" w:hAnsi="Calibri" w:cs="Calibri"/>
          <w:color w:val="000000"/>
          <w:sz w:val="28"/>
          <w:szCs w:val="28"/>
          <w:lang w:eastAsia="fr-FR"/>
        </w:rPr>
        <w:lastRenderedPageBreak/>
        <w:t>Enfin, l'insémination en semence congelée est moins fertile qu'en semence réfrigérée qui elle-même est moins bonne en comparaison de la fertilité en semence fraiche. Le propriétaire ou son représentant en accepte le risque.</w:t>
      </w:r>
    </w:p>
    <w:p w:rsidR="00EE4F46" w:rsidRPr="00EE4F46" w:rsidRDefault="00EE4F46" w:rsidP="00EE4F46">
      <w:pPr>
        <w:spacing w:after="33" w:line="221" w:lineRule="auto"/>
        <w:ind w:left="9" w:right="24" w:firstLine="9"/>
        <w:jc w:val="both"/>
        <w:rPr>
          <w:rFonts w:ascii="Calibri" w:eastAsia="Calibri" w:hAnsi="Calibri" w:cs="Calibri"/>
          <w:color w:val="000000"/>
          <w:sz w:val="28"/>
          <w:szCs w:val="28"/>
          <w:lang w:eastAsia="fr-FR"/>
        </w:rPr>
      </w:pPr>
      <w:r w:rsidRPr="00EE4F46">
        <w:rPr>
          <w:rFonts w:ascii="Calibri" w:eastAsia="Calibri" w:hAnsi="Calibri" w:cs="Calibri"/>
          <w:noProof/>
          <w:color w:val="000000"/>
          <w:sz w:val="28"/>
          <w:szCs w:val="28"/>
          <w:lang w:val="nl-NL" w:eastAsia="nl-NL"/>
        </w:rPr>
        <w:drawing>
          <wp:inline distT="0" distB="0" distL="0" distR="0">
            <wp:extent cx="9525" cy="9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E4F46">
        <w:rPr>
          <w:rFonts w:ascii="Calibri" w:eastAsia="Calibri" w:hAnsi="Calibri" w:cs="Calibri"/>
          <w:color w:val="000000"/>
          <w:sz w:val="28"/>
          <w:szCs w:val="28"/>
          <w:lang w:eastAsia="fr-FR"/>
        </w:rPr>
        <w:t>Il atteste ne pas avoir besoin d'autres explications qu'il aurait le cas échéant demandées par écrit.</w:t>
      </w:r>
    </w:p>
    <w:p w:rsidR="00EE4F46" w:rsidRPr="00EE4F46" w:rsidRDefault="00EE4F46" w:rsidP="00EE4F46">
      <w:pPr>
        <w:spacing w:after="33" w:line="221" w:lineRule="auto"/>
        <w:ind w:left="9" w:right="24" w:firstLine="9"/>
        <w:jc w:val="both"/>
        <w:rPr>
          <w:rFonts w:ascii="Calibri" w:eastAsia="Calibri" w:hAnsi="Calibri" w:cs="Calibri"/>
          <w:color w:val="000000"/>
          <w:sz w:val="24"/>
          <w:lang w:eastAsia="fr-FR"/>
        </w:rPr>
      </w:pPr>
    </w:p>
    <w:p w:rsidR="004B2577" w:rsidRPr="00355968" w:rsidRDefault="00501DB7" w:rsidP="00355968">
      <w:pPr>
        <w:pStyle w:val="Kop1"/>
        <w:rPr>
          <w:b/>
        </w:rPr>
      </w:pPr>
      <w:r>
        <w:rPr>
          <w:b/>
        </w:rPr>
        <w:t>Article 3</w:t>
      </w:r>
      <w:r w:rsidR="004B2577" w:rsidRPr="00355968">
        <w:rPr>
          <w:b/>
        </w:rPr>
        <w:t xml:space="preserve"> </w:t>
      </w:r>
      <w:r w:rsidR="00CA40F7" w:rsidRPr="00355968">
        <w:rPr>
          <w:b/>
        </w:rPr>
        <w:t xml:space="preserve">- </w:t>
      </w:r>
      <w:r w:rsidR="004B2577" w:rsidRPr="00355968">
        <w:rPr>
          <w:b/>
        </w:rPr>
        <w:t xml:space="preserve">Tarification </w:t>
      </w:r>
      <w:r w:rsidR="00CA40F7" w:rsidRPr="00355968">
        <w:rPr>
          <w:b/>
        </w:rPr>
        <w:t>de la saillie</w:t>
      </w:r>
    </w:p>
    <w:p w:rsidR="001226C0" w:rsidRPr="00355968" w:rsidRDefault="001226C0" w:rsidP="001226C0">
      <w:pPr>
        <w:autoSpaceDE w:val="0"/>
        <w:autoSpaceDN w:val="0"/>
        <w:adjustRightInd w:val="0"/>
        <w:spacing w:after="0" w:line="240" w:lineRule="auto"/>
        <w:rPr>
          <w:rFonts w:cs="Times-Roman"/>
          <w:sz w:val="28"/>
          <w:szCs w:val="28"/>
        </w:rPr>
      </w:pPr>
    </w:p>
    <w:p w:rsidR="001226C0" w:rsidRDefault="00AB43D8" w:rsidP="001226C0">
      <w:pPr>
        <w:autoSpaceDE w:val="0"/>
        <w:autoSpaceDN w:val="0"/>
        <w:adjustRightInd w:val="0"/>
        <w:spacing w:after="0" w:line="240" w:lineRule="auto"/>
        <w:rPr>
          <w:rFonts w:cs="Times-Roman"/>
          <w:sz w:val="28"/>
          <w:szCs w:val="28"/>
        </w:rPr>
      </w:pPr>
      <w:r>
        <w:rPr>
          <w:rFonts w:cs="Times-Roman"/>
          <w:sz w:val="28"/>
          <w:szCs w:val="28"/>
        </w:rPr>
        <w:t>Prix de la saillie :</w:t>
      </w:r>
      <w:r w:rsidR="0081069C">
        <w:rPr>
          <w:rFonts w:cs="Times-Roman"/>
          <w:sz w:val="28"/>
          <w:szCs w:val="28"/>
        </w:rPr>
        <w:t xml:space="preserve"> 660</w:t>
      </w:r>
      <w:r>
        <w:rPr>
          <w:rFonts w:cs="Times-Roman"/>
          <w:sz w:val="28"/>
          <w:szCs w:val="28"/>
        </w:rPr>
        <w:t xml:space="preserve"> </w:t>
      </w:r>
      <w:r w:rsidR="001226C0">
        <w:rPr>
          <w:rFonts w:cs="Times-Roman"/>
          <w:sz w:val="28"/>
          <w:szCs w:val="28"/>
        </w:rPr>
        <w:t>TTC (TVA 10%)</w:t>
      </w:r>
    </w:p>
    <w:p w:rsidR="001226C0" w:rsidRDefault="001226C0" w:rsidP="001226C0">
      <w:pPr>
        <w:autoSpaceDE w:val="0"/>
        <w:autoSpaceDN w:val="0"/>
        <w:adjustRightInd w:val="0"/>
        <w:spacing w:after="0" w:line="240" w:lineRule="auto"/>
        <w:rPr>
          <w:rFonts w:cs="Times-Roman"/>
          <w:sz w:val="28"/>
          <w:szCs w:val="28"/>
        </w:rPr>
      </w:pPr>
    </w:p>
    <w:p w:rsidR="001226C0" w:rsidRDefault="001226C0" w:rsidP="001226C0">
      <w:pPr>
        <w:autoSpaceDE w:val="0"/>
        <w:autoSpaceDN w:val="0"/>
        <w:adjustRightInd w:val="0"/>
        <w:spacing w:after="0" w:line="240" w:lineRule="auto"/>
        <w:rPr>
          <w:rFonts w:cs="Times-Roman"/>
          <w:sz w:val="28"/>
          <w:szCs w:val="28"/>
        </w:rPr>
      </w:pPr>
      <w:r>
        <w:rPr>
          <w:rFonts w:cs="Times-Roman"/>
          <w:sz w:val="28"/>
          <w:szCs w:val="28"/>
        </w:rPr>
        <w:t>Condition</w:t>
      </w:r>
      <w:r w:rsidR="00355968">
        <w:rPr>
          <w:rFonts w:cs="Times-Roman"/>
          <w:sz w:val="28"/>
          <w:szCs w:val="28"/>
        </w:rPr>
        <w:t>s</w:t>
      </w:r>
      <w:r>
        <w:rPr>
          <w:rFonts w:cs="Times-Roman"/>
          <w:sz w:val="28"/>
          <w:szCs w:val="28"/>
        </w:rPr>
        <w:t xml:space="preserve"> de paiement : </w:t>
      </w:r>
    </w:p>
    <w:p w:rsidR="001226C0" w:rsidRDefault="0081069C"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330</w:t>
      </w:r>
      <w:r w:rsidR="001226C0">
        <w:rPr>
          <w:rFonts w:cs="Times-Roman"/>
          <w:sz w:val="28"/>
          <w:szCs w:val="28"/>
        </w:rPr>
        <w:t>€</w:t>
      </w:r>
      <w:r w:rsidR="00AB43D8">
        <w:rPr>
          <w:rFonts w:cs="Times-Roman"/>
          <w:sz w:val="28"/>
          <w:szCs w:val="28"/>
        </w:rPr>
        <w:t xml:space="preserve"> TTC</w:t>
      </w:r>
      <w:r w:rsidR="001226C0">
        <w:rPr>
          <w:rFonts w:cs="Times-Roman"/>
          <w:sz w:val="28"/>
          <w:szCs w:val="28"/>
        </w:rPr>
        <w:t xml:space="preserve"> à la </w:t>
      </w:r>
      <w:r w:rsidR="001226C0" w:rsidRPr="00355968">
        <w:rPr>
          <w:rFonts w:ascii="Calibri" w:hAnsi="Calibri" w:cs="Times-Roman"/>
          <w:sz w:val="28"/>
          <w:szCs w:val="28"/>
        </w:rPr>
        <w:t>signature</w:t>
      </w:r>
      <w:r w:rsidR="001226C0">
        <w:rPr>
          <w:rFonts w:cs="Times-Roman"/>
          <w:sz w:val="28"/>
          <w:szCs w:val="28"/>
        </w:rPr>
        <w:t xml:space="preserve"> du présent contrat</w:t>
      </w:r>
    </w:p>
    <w:p w:rsidR="001226C0" w:rsidRDefault="0081069C" w:rsidP="001226C0">
      <w:pPr>
        <w:pStyle w:val="Lijstalinea"/>
        <w:numPr>
          <w:ilvl w:val="0"/>
          <w:numId w:val="1"/>
        </w:numPr>
        <w:autoSpaceDE w:val="0"/>
        <w:autoSpaceDN w:val="0"/>
        <w:adjustRightInd w:val="0"/>
        <w:spacing w:after="0" w:line="240" w:lineRule="auto"/>
        <w:rPr>
          <w:rFonts w:cs="Times-Roman"/>
          <w:sz w:val="28"/>
          <w:szCs w:val="28"/>
        </w:rPr>
      </w:pPr>
      <w:r>
        <w:rPr>
          <w:rFonts w:cs="Times-Roman"/>
          <w:sz w:val="28"/>
          <w:szCs w:val="28"/>
        </w:rPr>
        <w:t>330</w:t>
      </w:r>
      <w:r w:rsidR="00AB43D8">
        <w:rPr>
          <w:rFonts w:cs="Times-Roman"/>
          <w:sz w:val="28"/>
          <w:szCs w:val="28"/>
        </w:rPr>
        <w:t>€ TTC jument pleine au 1</w:t>
      </w:r>
      <w:r w:rsidR="00AB43D8" w:rsidRPr="00AB43D8">
        <w:rPr>
          <w:rFonts w:cs="Times-Roman"/>
          <w:sz w:val="28"/>
          <w:szCs w:val="28"/>
          <w:vertAlign w:val="superscript"/>
        </w:rPr>
        <w:t>er</w:t>
      </w:r>
      <w:r w:rsidR="00AB43D8">
        <w:rPr>
          <w:rFonts w:cs="Times-Roman"/>
          <w:sz w:val="28"/>
          <w:szCs w:val="28"/>
        </w:rPr>
        <w:t xml:space="preserve"> octobre</w:t>
      </w:r>
    </w:p>
    <w:p w:rsidR="004103D3" w:rsidRDefault="004103D3" w:rsidP="004103D3">
      <w:pPr>
        <w:autoSpaceDE w:val="0"/>
        <w:autoSpaceDN w:val="0"/>
        <w:adjustRightInd w:val="0"/>
        <w:spacing w:after="0" w:line="240" w:lineRule="auto"/>
        <w:ind w:left="360"/>
        <w:rPr>
          <w:rFonts w:cs="Times-Roman"/>
          <w:sz w:val="28"/>
          <w:szCs w:val="28"/>
        </w:rPr>
      </w:pPr>
    </w:p>
    <w:p w:rsidR="00096F71" w:rsidRPr="004103D3" w:rsidRDefault="00096F71" w:rsidP="004103D3">
      <w:pPr>
        <w:autoSpaceDE w:val="0"/>
        <w:autoSpaceDN w:val="0"/>
        <w:adjustRightInd w:val="0"/>
        <w:spacing w:after="0" w:line="240" w:lineRule="auto"/>
        <w:ind w:left="360"/>
        <w:rPr>
          <w:rFonts w:cs="Times-Roman"/>
          <w:sz w:val="28"/>
          <w:szCs w:val="28"/>
        </w:rPr>
      </w:pPr>
    </w:p>
    <w:p w:rsidR="000B2D26" w:rsidRPr="005E563A" w:rsidRDefault="00501DB7" w:rsidP="004103D3">
      <w:pPr>
        <w:pStyle w:val="Kop1"/>
        <w:spacing w:after="81"/>
        <w:rPr>
          <w:b/>
        </w:rPr>
      </w:pPr>
      <w:r>
        <w:rPr>
          <w:b/>
        </w:rPr>
        <w:t>Article 4</w:t>
      </w:r>
      <w:r w:rsidR="000B2D26" w:rsidRPr="005E563A">
        <w:rPr>
          <w:b/>
        </w:rPr>
        <w:t xml:space="preserve"> </w:t>
      </w:r>
      <w:r w:rsidR="00EE4F46">
        <w:rPr>
          <w:b/>
        </w:rPr>
        <w:t>-</w:t>
      </w:r>
      <w:r w:rsidR="000B2D26">
        <w:rPr>
          <w:b/>
        </w:rPr>
        <w:t xml:space="preserve"> T</w:t>
      </w:r>
      <w:r w:rsidR="000B2D26" w:rsidRPr="005E563A">
        <w:rPr>
          <w:b/>
        </w:rPr>
        <w:t>arification des frais techniques</w:t>
      </w:r>
    </w:p>
    <w:p w:rsidR="000B2D26" w:rsidRDefault="000B2D26" w:rsidP="000B2D26">
      <w:pPr>
        <w:spacing w:after="38"/>
        <w:ind w:left="293" w:right="24"/>
        <w:rPr>
          <w:sz w:val="24"/>
          <w:szCs w:val="24"/>
        </w:rPr>
      </w:pPr>
      <w:r w:rsidRPr="004103D3">
        <w:rPr>
          <w:sz w:val="24"/>
          <w:szCs w:val="24"/>
        </w:rPr>
        <w:t>Le propriétaire confirme avoir pris connaissance des tarifs, à savoir :</w:t>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IART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- 200€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Forfait échographie + mise en place IAC / saison (TVA 10%) </w:t>
      </w:r>
    </w:p>
    <w:p w:rsidR="000B2D26" w:rsidRPr="004103D3" w:rsidRDefault="000B2D26" w:rsidP="000B2D26">
      <w:pPr>
        <w:pStyle w:val="Lijstalinea"/>
        <w:spacing w:after="38"/>
        <w:ind w:left="1425" w:right="24"/>
        <w:rPr>
          <w:sz w:val="24"/>
          <w:szCs w:val="24"/>
        </w:rPr>
      </w:pPr>
      <w:r w:rsidRPr="004103D3">
        <w:rPr>
          <w:sz w:val="24"/>
          <w:szCs w:val="24"/>
        </w:rPr>
        <w:t>Contrôle gestation (15j, 30j et 45j) compris</w:t>
      </w:r>
      <w:r w:rsidRPr="004103D3">
        <w:rPr>
          <w:sz w:val="24"/>
          <w:szCs w:val="24"/>
        </w:rPr>
        <w:tab/>
      </w:r>
      <w:r w:rsidRPr="004103D3">
        <w:rPr>
          <w:sz w:val="24"/>
          <w:szCs w:val="24"/>
        </w:rPr>
        <w:tab/>
      </w:r>
      <w:r w:rsidRPr="004103D3">
        <w:rPr>
          <w:sz w:val="24"/>
          <w:szCs w:val="24"/>
        </w:rPr>
        <w:tab/>
      </w:r>
      <w:r w:rsidRPr="004103D3">
        <w:rPr>
          <w:sz w:val="24"/>
          <w:szCs w:val="24"/>
        </w:rPr>
        <w:tab/>
        <w:t>- 320€ TTC</w:t>
      </w:r>
      <w:r w:rsidRPr="004103D3">
        <w:rPr>
          <w:sz w:val="24"/>
          <w:szCs w:val="24"/>
        </w:rPr>
        <w:tab/>
      </w: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frais technique MM / saison (TVA 10%)</w:t>
      </w:r>
      <w:r w:rsidRPr="004103D3">
        <w:rPr>
          <w:sz w:val="24"/>
          <w:szCs w:val="24"/>
        </w:rPr>
        <w:tab/>
        <w:t>- 200€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r w:rsidRPr="004103D3">
        <w:rPr>
          <w:sz w:val="24"/>
          <w:szCs w:val="24"/>
        </w:rPr>
        <w:tab/>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échographie + récolte étalon + IAF / saison (TVA 10%)</w:t>
      </w:r>
      <w:r w:rsidRPr="004103D3">
        <w:rPr>
          <w:sz w:val="24"/>
          <w:szCs w:val="24"/>
        </w:rPr>
        <w:tab/>
        <w:t>- 220€ TTC</w:t>
      </w:r>
    </w:p>
    <w:p w:rsidR="000B2D26" w:rsidRPr="004103D3" w:rsidRDefault="000B2D26" w:rsidP="000B2D26">
      <w:pPr>
        <w:pStyle w:val="Lijstalinea"/>
        <w:spacing w:after="38"/>
        <w:ind w:left="1425" w:right="24"/>
        <w:rPr>
          <w:sz w:val="24"/>
          <w:szCs w:val="24"/>
        </w:rPr>
      </w:pPr>
      <w:r w:rsidRPr="004103D3">
        <w:rPr>
          <w:sz w:val="24"/>
          <w:szCs w:val="24"/>
        </w:rPr>
        <w:t xml:space="preserve"> Contrôle gestation (15j, 30j et 45j) compris</w:t>
      </w:r>
      <w:r w:rsidRPr="004103D3">
        <w:rPr>
          <w:sz w:val="24"/>
          <w:szCs w:val="24"/>
        </w:rPr>
        <w:tab/>
      </w:r>
    </w:p>
    <w:p w:rsidR="000B2D26" w:rsidRPr="004103D3" w:rsidRDefault="000B2D26" w:rsidP="000B2D26">
      <w:pPr>
        <w:pStyle w:val="Lijstalinea"/>
        <w:spacing w:after="38"/>
        <w:ind w:left="1425" w:right="24"/>
        <w:rPr>
          <w:sz w:val="24"/>
          <w:szCs w:val="24"/>
        </w:rPr>
      </w:pPr>
      <w:r w:rsidRPr="004103D3">
        <w:rPr>
          <w:sz w:val="24"/>
          <w:szCs w:val="24"/>
        </w:rPr>
        <w:tab/>
      </w: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Echographie ponctuelle hors forfait (TVA 20%) </w:t>
      </w:r>
      <w:r w:rsidRPr="004103D3">
        <w:rPr>
          <w:sz w:val="24"/>
          <w:szCs w:val="24"/>
        </w:rPr>
        <w:tab/>
      </w:r>
      <w:r w:rsidRPr="004103D3">
        <w:rPr>
          <w:sz w:val="24"/>
          <w:szCs w:val="24"/>
        </w:rPr>
        <w:tab/>
      </w:r>
      <w:r w:rsidRPr="004103D3">
        <w:rPr>
          <w:sz w:val="24"/>
          <w:szCs w:val="24"/>
        </w:rPr>
        <w:tab/>
        <w:t>- 25€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Forfait poulinage (snap foal, serum antitet et trivalent inclus)</w:t>
      </w:r>
    </w:p>
    <w:p w:rsidR="000B2D26" w:rsidRPr="004103D3" w:rsidRDefault="000B2D26" w:rsidP="000B2D26">
      <w:pPr>
        <w:pStyle w:val="Lijstalinea"/>
        <w:ind w:left="1425"/>
        <w:rPr>
          <w:sz w:val="24"/>
          <w:szCs w:val="24"/>
        </w:rPr>
      </w:pPr>
      <w:r w:rsidRPr="004103D3">
        <w:rPr>
          <w:sz w:val="24"/>
          <w:szCs w:val="24"/>
        </w:rPr>
        <w:t>(TVA 10%)</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- 350€ TTC</w:t>
      </w:r>
    </w:p>
    <w:p w:rsidR="004103D3" w:rsidRDefault="004103D3" w:rsidP="004103D3">
      <w:pPr>
        <w:pStyle w:val="Lijstalinea"/>
        <w:spacing w:after="38" w:line="221" w:lineRule="auto"/>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Lavage utérin (hors solutés et médicaments)</w:t>
      </w:r>
      <w:r w:rsidRPr="004103D3">
        <w:rPr>
          <w:sz w:val="24"/>
          <w:szCs w:val="24"/>
        </w:rPr>
        <w:tab/>
      </w:r>
      <w:r w:rsidRPr="004103D3">
        <w:rPr>
          <w:sz w:val="24"/>
          <w:szCs w:val="24"/>
        </w:rPr>
        <w:tab/>
      </w:r>
      <w:r w:rsidRPr="004103D3">
        <w:rPr>
          <w:sz w:val="24"/>
          <w:szCs w:val="24"/>
        </w:rPr>
        <w:tab/>
        <w:t>- 28€ TTC</w:t>
      </w:r>
    </w:p>
    <w:p w:rsidR="000B2D26" w:rsidRPr="004103D3" w:rsidRDefault="000B2D26" w:rsidP="000B2D26">
      <w:pPr>
        <w:pStyle w:val="Lijstalinea"/>
        <w:spacing w:after="38"/>
        <w:ind w:left="1425" w:right="24"/>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Vulvoplastie/Claslick</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- 45€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Twin sqeez (médicaments inclus)</w:t>
      </w:r>
      <w:r w:rsidRPr="004103D3">
        <w:rPr>
          <w:sz w:val="24"/>
          <w:szCs w:val="24"/>
        </w:rPr>
        <w:tab/>
      </w:r>
      <w:r w:rsidRPr="004103D3">
        <w:rPr>
          <w:sz w:val="24"/>
          <w:szCs w:val="24"/>
        </w:rPr>
        <w:tab/>
      </w:r>
      <w:r w:rsidRPr="004103D3">
        <w:rPr>
          <w:sz w:val="24"/>
          <w:szCs w:val="24"/>
        </w:rPr>
        <w:tab/>
      </w:r>
      <w:r w:rsidRPr="004103D3">
        <w:rPr>
          <w:sz w:val="24"/>
          <w:szCs w:val="24"/>
        </w:rPr>
        <w:tab/>
      </w:r>
      <w:r w:rsidRPr="004103D3">
        <w:rPr>
          <w:sz w:val="24"/>
          <w:szCs w:val="24"/>
        </w:rPr>
        <w:tab/>
        <w:t>- 55€ TTC</w:t>
      </w:r>
    </w:p>
    <w:p w:rsidR="000B2D26" w:rsidRPr="004103D3" w:rsidRDefault="000B2D26" w:rsidP="000B2D26">
      <w:pPr>
        <w:pStyle w:val="Lijstalinea"/>
        <w:rPr>
          <w:sz w:val="24"/>
          <w:szCs w:val="24"/>
        </w:rPr>
      </w:pPr>
    </w:p>
    <w:p w:rsidR="000B2D26" w:rsidRPr="004103D3" w:rsidRDefault="000B2D26" w:rsidP="000B2D26">
      <w:pPr>
        <w:pStyle w:val="Lijstalinea"/>
        <w:numPr>
          <w:ilvl w:val="0"/>
          <w:numId w:val="3"/>
        </w:numPr>
        <w:spacing w:after="38" w:line="221" w:lineRule="auto"/>
        <w:ind w:right="24"/>
        <w:rPr>
          <w:sz w:val="24"/>
          <w:szCs w:val="24"/>
        </w:rPr>
      </w:pPr>
      <w:r w:rsidRPr="004103D3">
        <w:rPr>
          <w:sz w:val="24"/>
          <w:szCs w:val="24"/>
        </w:rPr>
        <w:t xml:space="preserve">Identification du poulain sous la mère </w:t>
      </w:r>
      <w:r w:rsidRPr="004103D3">
        <w:rPr>
          <w:sz w:val="24"/>
          <w:szCs w:val="24"/>
        </w:rPr>
        <w:tab/>
      </w:r>
      <w:r w:rsidRPr="004103D3">
        <w:rPr>
          <w:sz w:val="24"/>
          <w:szCs w:val="24"/>
        </w:rPr>
        <w:tab/>
      </w:r>
      <w:r w:rsidRPr="004103D3">
        <w:rPr>
          <w:sz w:val="24"/>
          <w:szCs w:val="24"/>
        </w:rPr>
        <w:tab/>
      </w:r>
      <w:r w:rsidRPr="004103D3">
        <w:rPr>
          <w:sz w:val="24"/>
          <w:szCs w:val="24"/>
        </w:rPr>
        <w:tab/>
        <w:t>- 44€ TTC</w:t>
      </w:r>
      <w:r w:rsidRPr="004103D3">
        <w:rPr>
          <w:sz w:val="24"/>
          <w:szCs w:val="24"/>
        </w:rPr>
        <w:tab/>
      </w:r>
    </w:p>
    <w:p w:rsidR="00355968" w:rsidRPr="00096F71" w:rsidRDefault="00355968" w:rsidP="00096F71">
      <w:pPr>
        <w:pStyle w:val="Kop1"/>
        <w:rPr>
          <w:b/>
        </w:rPr>
      </w:pPr>
      <w:r w:rsidRPr="00096F71">
        <w:rPr>
          <w:b/>
        </w:rPr>
        <w:lastRenderedPageBreak/>
        <w:t>A</w:t>
      </w:r>
      <w:r w:rsidR="00FB0DD8">
        <w:rPr>
          <w:b/>
        </w:rPr>
        <w:t>rticle 5</w:t>
      </w:r>
      <w:r w:rsidRPr="00096F71">
        <w:rPr>
          <w:b/>
        </w:rPr>
        <w:t xml:space="preserve"> - Obligations administratives</w:t>
      </w:r>
    </w:p>
    <w:p w:rsidR="00355968" w:rsidRPr="00355968" w:rsidRDefault="00355968" w:rsidP="00355968">
      <w:pPr>
        <w:autoSpaceDE w:val="0"/>
        <w:autoSpaceDN w:val="0"/>
        <w:adjustRightInd w:val="0"/>
        <w:spacing w:after="0" w:line="240" w:lineRule="auto"/>
        <w:rPr>
          <w:rFonts w:cs="Times-Roman"/>
          <w:sz w:val="28"/>
          <w:szCs w:val="28"/>
        </w:rPr>
      </w:pP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propriétaire est seul responsable du contrat de saillie qu'il a signé. Il certifie avoir contracté en bonne et due forme avec le gestionnaire de l'étalon choisi. Le Dr. Lammens ne s'occupera pas de son contrat, sauf si celui-ci est disponible dans notre centre ou si le propriétaire en fait la demande.</w:t>
      </w:r>
    </w:p>
    <w:p w:rsidR="00355968" w:rsidRPr="00355968" w:rsidRDefault="00355968" w:rsidP="00355968">
      <w:pPr>
        <w:autoSpaceDE w:val="0"/>
        <w:autoSpaceDN w:val="0"/>
        <w:adjustRightInd w:val="0"/>
        <w:spacing w:after="0" w:line="240" w:lineRule="auto"/>
        <w:rPr>
          <w:rFonts w:cs="Times-Roman"/>
          <w:sz w:val="28"/>
          <w:szCs w:val="28"/>
        </w:rPr>
      </w:pPr>
      <w:r w:rsidRPr="00355968">
        <w:rPr>
          <w:rFonts w:cs="Times-Roman"/>
          <w:sz w:val="28"/>
          <w:szCs w:val="28"/>
        </w:rPr>
        <w:t>Le Dr. Lammens s'engage à remplir le document de saillie, à renvoyer la déclaration de premier saut et la souche, puis donnera l'attestation de sailli</w:t>
      </w:r>
      <w:r w:rsidR="0043062C">
        <w:rPr>
          <w:rFonts w:cs="Times-Roman"/>
          <w:sz w:val="28"/>
          <w:szCs w:val="28"/>
        </w:rPr>
        <w:t xml:space="preserve">e au propriétaire de la jument. </w:t>
      </w:r>
      <w:r w:rsidRPr="00355968">
        <w:rPr>
          <w:rFonts w:cs="Times-Roman"/>
          <w:sz w:val="28"/>
          <w:szCs w:val="28"/>
        </w:rPr>
        <w:t>Ces documents seront remplis à la condition que le propriétaire se soit acquitté de la totalité des factures dues au Dr.Lammens.</w:t>
      </w:r>
    </w:p>
    <w:p w:rsidR="00355968" w:rsidRDefault="00355968" w:rsidP="001226C0">
      <w:pPr>
        <w:autoSpaceDE w:val="0"/>
        <w:autoSpaceDN w:val="0"/>
        <w:adjustRightInd w:val="0"/>
        <w:spacing w:after="0" w:line="240" w:lineRule="auto"/>
        <w:rPr>
          <w:rFonts w:cs="Times-Roman"/>
          <w:sz w:val="28"/>
          <w:szCs w:val="28"/>
        </w:rPr>
      </w:pPr>
    </w:p>
    <w:p w:rsidR="00355968" w:rsidRDefault="00355968" w:rsidP="001226C0">
      <w:pPr>
        <w:autoSpaceDE w:val="0"/>
        <w:autoSpaceDN w:val="0"/>
        <w:adjustRightInd w:val="0"/>
        <w:spacing w:after="0" w:line="240" w:lineRule="auto"/>
        <w:rPr>
          <w:rFonts w:cs="Times-Roman"/>
          <w:sz w:val="28"/>
          <w:szCs w:val="28"/>
        </w:rPr>
      </w:pPr>
    </w:p>
    <w:p w:rsidR="00EB2FD8" w:rsidRDefault="00CA40F7" w:rsidP="001226C0">
      <w:pPr>
        <w:autoSpaceDE w:val="0"/>
        <w:autoSpaceDN w:val="0"/>
        <w:adjustRightInd w:val="0"/>
        <w:spacing w:after="0" w:line="240" w:lineRule="auto"/>
        <w:rPr>
          <w:rFonts w:cs="Times-Roman"/>
          <w:sz w:val="28"/>
          <w:szCs w:val="28"/>
        </w:rPr>
      </w:pPr>
      <w:r>
        <w:rPr>
          <w:rFonts w:cs="Times-Roman"/>
          <w:sz w:val="28"/>
          <w:szCs w:val="28"/>
        </w:rPr>
        <w:t xml:space="preserve">     </w:t>
      </w:r>
      <w:r w:rsidR="000E26EF">
        <w:rPr>
          <w:rFonts w:cs="Times-Roman"/>
          <w:sz w:val="28"/>
          <w:szCs w:val="28"/>
        </w:rPr>
        <w:t>Fait à : ………………………………..</w:t>
      </w:r>
      <w:r w:rsidR="000E26EF">
        <w:rPr>
          <w:rFonts w:cs="Times-Roman"/>
          <w:sz w:val="28"/>
          <w:szCs w:val="28"/>
        </w:rPr>
        <w:tab/>
        <w:t>Le : ………………………………………………..</w:t>
      </w:r>
      <w:r>
        <w:rPr>
          <w:rFonts w:cs="Times-Roman"/>
          <w:sz w:val="28"/>
          <w:szCs w:val="28"/>
        </w:rPr>
        <w:t xml:space="preserve"> </w:t>
      </w:r>
    </w:p>
    <w:p w:rsidR="001226C0" w:rsidRDefault="001226C0" w:rsidP="001226C0">
      <w:pPr>
        <w:autoSpaceDE w:val="0"/>
        <w:autoSpaceDN w:val="0"/>
        <w:adjustRightInd w:val="0"/>
        <w:spacing w:after="0" w:line="240" w:lineRule="auto"/>
        <w:ind w:left="360"/>
        <w:rPr>
          <w:rFonts w:cs="Times-Roman"/>
          <w:sz w:val="28"/>
          <w:szCs w:val="28"/>
        </w:rPr>
      </w:pP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 xml:space="preserve">Dr. Lammens Ann                                          </w:t>
      </w:r>
      <w:r w:rsidR="00CA40F7">
        <w:rPr>
          <w:rFonts w:cs="Times-Roman"/>
          <w:sz w:val="28"/>
          <w:szCs w:val="28"/>
        </w:rPr>
        <w:t xml:space="preserve">                            </w:t>
      </w:r>
      <w:r>
        <w:rPr>
          <w:rFonts w:cs="Times-Roman"/>
          <w:sz w:val="28"/>
          <w:szCs w:val="28"/>
        </w:rPr>
        <w:t xml:space="preserve">  Le propriétaire</w:t>
      </w:r>
    </w:p>
    <w:p w:rsidR="001226C0" w:rsidRDefault="001226C0" w:rsidP="001226C0">
      <w:pPr>
        <w:autoSpaceDE w:val="0"/>
        <w:autoSpaceDN w:val="0"/>
        <w:adjustRightInd w:val="0"/>
        <w:spacing w:after="0" w:line="240" w:lineRule="auto"/>
        <w:ind w:left="360"/>
        <w:rPr>
          <w:rFonts w:cs="Times-Roman"/>
          <w:sz w:val="28"/>
          <w:szCs w:val="28"/>
        </w:rPr>
      </w:pPr>
      <w:r>
        <w:rPr>
          <w:rFonts w:cs="Times-Roman"/>
          <w:sz w:val="28"/>
          <w:szCs w:val="28"/>
        </w:rPr>
        <w:t>Centre de reproduction EQUI-RE</w:t>
      </w:r>
      <w:r w:rsidR="00EB2FD8">
        <w:rPr>
          <w:rFonts w:cs="Times-Roman"/>
          <w:sz w:val="28"/>
          <w:szCs w:val="28"/>
        </w:rPr>
        <w:t xml:space="preserve">PRO </w:t>
      </w:r>
      <w:r>
        <w:rPr>
          <w:rFonts w:cs="Times-Roman"/>
          <w:sz w:val="28"/>
          <w:szCs w:val="28"/>
        </w:rPr>
        <w:t xml:space="preserve">                 (Lu et approuvé, et signature)</w:t>
      </w:r>
    </w:p>
    <w:p w:rsidR="001226C0" w:rsidRPr="008B2963" w:rsidRDefault="001226C0" w:rsidP="001226C0">
      <w:pPr>
        <w:autoSpaceDE w:val="0"/>
        <w:autoSpaceDN w:val="0"/>
        <w:adjustRightInd w:val="0"/>
        <w:spacing w:after="0" w:line="240" w:lineRule="auto"/>
        <w:ind w:left="360"/>
        <w:rPr>
          <w:rFonts w:cs="Times-Roman"/>
          <w:sz w:val="28"/>
          <w:szCs w:val="28"/>
        </w:rPr>
      </w:pPr>
    </w:p>
    <w:p w:rsidR="00AC6685" w:rsidRDefault="00AC6685" w:rsidP="00AC6685">
      <w:pPr>
        <w:rPr>
          <w:rFonts w:cs="Times New Roman"/>
          <w:sz w:val="28"/>
          <w:szCs w:val="28"/>
        </w:rPr>
      </w:pPr>
    </w:p>
    <w:p w:rsidR="00AC6685" w:rsidRDefault="00AC6685"/>
    <w:sectPr w:rsidR="00AC6685" w:rsidSect="009066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9E" w:rsidRDefault="00EF679E" w:rsidP="00906655">
      <w:pPr>
        <w:spacing w:after="0" w:line="240" w:lineRule="auto"/>
      </w:pPr>
      <w:r>
        <w:separator/>
      </w:r>
    </w:p>
  </w:endnote>
  <w:endnote w:type="continuationSeparator" w:id="0">
    <w:p w:rsidR="00EF679E" w:rsidRDefault="00EF679E" w:rsidP="009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464421"/>
      <w:docPartObj>
        <w:docPartGallery w:val="Page Numbers (Bottom of Page)"/>
        <w:docPartUnique/>
      </w:docPartObj>
    </w:sdtPr>
    <w:sdtEndPr/>
    <w:sdtContent>
      <w:p w:rsidR="00906655" w:rsidRDefault="00012DFC">
        <w:pPr>
          <w:pStyle w:val="Voettekst"/>
          <w:jc w:val="right"/>
        </w:pPr>
        <w:r>
          <w:fldChar w:fldCharType="begin"/>
        </w:r>
        <w:r w:rsidR="00906655">
          <w:instrText>PAGE   \* MERGEFORMAT</w:instrText>
        </w:r>
        <w:r>
          <w:fldChar w:fldCharType="separate"/>
        </w:r>
        <w:r w:rsidR="0059442C">
          <w:rPr>
            <w:noProof/>
          </w:rPr>
          <w:t>1</w:t>
        </w:r>
        <w:r>
          <w:fldChar w:fldCharType="end"/>
        </w:r>
      </w:p>
    </w:sdtContent>
  </w:sdt>
  <w:p w:rsidR="00906655" w:rsidRDefault="009066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9E" w:rsidRDefault="00EF679E" w:rsidP="00906655">
      <w:pPr>
        <w:spacing w:after="0" w:line="240" w:lineRule="auto"/>
      </w:pPr>
      <w:r>
        <w:separator/>
      </w:r>
    </w:p>
  </w:footnote>
  <w:footnote w:type="continuationSeparator" w:id="0">
    <w:p w:rsidR="00EF679E" w:rsidRDefault="00EF679E" w:rsidP="00906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55" w:rsidRDefault="009066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537D"/>
    <w:multiLevelType w:val="hybridMultilevel"/>
    <w:tmpl w:val="BCAE04D6"/>
    <w:lvl w:ilvl="0" w:tplc="AFBA045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67711672"/>
    <w:multiLevelType w:val="hybridMultilevel"/>
    <w:tmpl w:val="9374388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77460468"/>
    <w:multiLevelType w:val="hybridMultilevel"/>
    <w:tmpl w:val="A6FA5584"/>
    <w:lvl w:ilvl="0" w:tplc="E9AA9BE8">
      <w:start w:val="1"/>
      <w:numFmt w:val="bullet"/>
      <w:lvlText w:val="-"/>
      <w:lvlJc w:val="left"/>
      <w:pPr>
        <w:ind w:left="720" w:hanging="360"/>
      </w:pPr>
      <w:rPr>
        <w:rFonts w:ascii="Calibri" w:eastAsiaTheme="minorHAnsi" w:hAnsi="Calibri" w:cs="Times-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6685"/>
    <w:rsid w:val="00012DFC"/>
    <w:rsid w:val="00096F71"/>
    <w:rsid w:val="000B2D26"/>
    <w:rsid w:val="000E26EF"/>
    <w:rsid w:val="00120DD7"/>
    <w:rsid w:val="001226C0"/>
    <w:rsid w:val="002063DE"/>
    <w:rsid w:val="00230626"/>
    <w:rsid w:val="002C1270"/>
    <w:rsid w:val="00314C35"/>
    <w:rsid w:val="00345D55"/>
    <w:rsid w:val="00355968"/>
    <w:rsid w:val="004103D3"/>
    <w:rsid w:val="00412942"/>
    <w:rsid w:val="0043062C"/>
    <w:rsid w:val="00430F24"/>
    <w:rsid w:val="00433986"/>
    <w:rsid w:val="004A311C"/>
    <w:rsid w:val="004B2577"/>
    <w:rsid w:val="00501DB7"/>
    <w:rsid w:val="00516D4A"/>
    <w:rsid w:val="0059442C"/>
    <w:rsid w:val="005A6EDC"/>
    <w:rsid w:val="005C79C0"/>
    <w:rsid w:val="006D1F58"/>
    <w:rsid w:val="00723037"/>
    <w:rsid w:val="00735309"/>
    <w:rsid w:val="007707D6"/>
    <w:rsid w:val="0081069C"/>
    <w:rsid w:val="00826A15"/>
    <w:rsid w:val="0085386B"/>
    <w:rsid w:val="008663B9"/>
    <w:rsid w:val="009058DA"/>
    <w:rsid w:val="00906655"/>
    <w:rsid w:val="009415E7"/>
    <w:rsid w:val="00957121"/>
    <w:rsid w:val="009E7659"/>
    <w:rsid w:val="00AB43D8"/>
    <w:rsid w:val="00AC6685"/>
    <w:rsid w:val="00AE4D72"/>
    <w:rsid w:val="00C92B4F"/>
    <w:rsid w:val="00CA40F7"/>
    <w:rsid w:val="00EA041A"/>
    <w:rsid w:val="00EA31C2"/>
    <w:rsid w:val="00EB2FD8"/>
    <w:rsid w:val="00EB3DB6"/>
    <w:rsid w:val="00EE4F46"/>
    <w:rsid w:val="00EF679E"/>
    <w:rsid w:val="00FB0D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F4E2B-3F47-40A4-AF68-64AC791E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685"/>
    <w:rPr>
      <w:lang w:val="fr-FR"/>
    </w:rPr>
  </w:style>
  <w:style w:type="paragraph" w:styleId="Kop1">
    <w:name w:val="heading 1"/>
    <w:next w:val="Standaard"/>
    <w:link w:val="Kop1Char"/>
    <w:uiPriority w:val="9"/>
    <w:unhideWhenUsed/>
    <w:qFormat/>
    <w:rsid w:val="000B2D26"/>
    <w:pPr>
      <w:keepNext/>
      <w:keepLines/>
      <w:spacing w:after="0" w:line="259" w:lineRule="auto"/>
      <w:outlineLvl w:val="0"/>
    </w:pPr>
    <w:rPr>
      <w:rFonts w:ascii="Calibri" w:eastAsia="Calibri" w:hAnsi="Calibri" w:cs="Calibri"/>
      <w:color w:val="000000"/>
      <w:sz w:val="38"/>
      <w:lang w:val="fr-FR" w:eastAsia="fr-FR"/>
    </w:rPr>
  </w:style>
  <w:style w:type="paragraph" w:styleId="Kop2">
    <w:name w:val="heading 2"/>
    <w:basedOn w:val="Standaard"/>
    <w:next w:val="Standaard"/>
    <w:link w:val="Kop2Char"/>
    <w:uiPriority w:val="9"/>
    <w:semiHidden/>
    <w:unhideWhenUsed/>
    <w:qFormat/>
    <w:rsid w:val="00EE4F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6685"/>
    <w:pPr>
      <w:spacing w:after="0" w:line="240" w:lineRule="auto"/>
    </w:pPr>
    <w:rPr>
      <w:lang w:val="fr-FR"/>
    </w:rPr>
  </w:style>
  <w:style w:type="paragraph" w:styleId="Lijstalinea">
    <w:name w:val="List Paragraph"/>
    <w:basedOn w:val="Standaard"/>
    <w:uiPriority w:val="34"/>
    <w:qFormat/>
    <w:rsid w:val="004B2577"/>
    <w:pPr>
      <w:ind w:left="720"/>
      <w:contextualSpacing/>
    </w:pPr>
  </w:style>
  <w:style w:type="character" w:customStyle="1" w:styleId="Kop1Char">
    <w:name w:val="Kop 1 Char"/>
    <w:basedOn w:val="Standaardalinea-lettertype"/>
    <w:link w:val="Kop1"/>
    <w:uiPriority w:val="9"/>
    <w:rsid w:val="000B2D26"/>
    <w:rPr>
      <w:rFonts w:ascii="Calibri" w:eastAsia="Calibri" w:hAnsi="Calibri" w:cs="Calibri"/>
      <w:color w:val="000000"/>
      <w:sz w:val="38"/>
      <w:lang w:val="fr-FR" w:eastAsia="fr-FR"/>
    </w:rPr>
  </w:style>
  <w:style w:type="character" w:customStyle="1" w:styleId="Kop2Char">
    <w:name w:val="Kop 2 Char"/>
    <w:basedOn w:val="Standaardalinea-lettertype"/>
    <w:link w:val="Kop2"/>
    <w:uiPriority w:val="9"/>
    <w:semiHidden/>
    <w:rsid w:val="00EE4F46"/>
    <w:rPr>
      <w:rFonts w:asciiTheme="majorHAnsi" w:eastAsiaTheme="majorEastAsia" w:hAnsiTheme="majorHAnsi" w:cstheme="majorBidi"/>
      <w:color w:val="365F91" w:themeColor="accent1" w:themeShade="BF"/>
      <w:sz w:val="26"/>
      <w:szCs w:val="26"/>
      <w:lang w:val="fr-FR"/>
    </w:rPr>
  </w:style>
  <w:style w:type="paragraph" w:styleId="Koptekst">
    <w:name w:val="header"/>
    <w:basedOn w:val="Standaard"/>
    <w:link w:val="KoptekstChar"/>
    <w:uiPriority w:val="99"/>
    <w:unhideWhenUsed/>
    <w:rsid w:val="00906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6655"/>
    <w:rPr>
      <w:lang w:val="fr-FR"/>
    </w:rPr>
  </w:style>
  <w:style w:type="paragraph" w:styleId="Voettekst">
    <w:name w:val="footer"/>
    <w:basedOn w:val="Standaard"/>
    <w:link w:val="VoettekstChar"/>
    <w:uiPriority w:val="99"/>
    <w:unhideWhenUsed/>
    <w:rsid w:val="00906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6655"/>
    <w:rPr>
      <w:lang w:val="fr-FR"/>
    </w:rPr>
  </w:style>
  <w:style w:type="paragraph" w:styleId="Ballontekst">
    <w:name w:val="Balloon Text"/>
    <w:basedOn w:val="Standaard"/>
    <w:link w:val="BallontekstChar"/>
    <w:uiPriority w:val="99"/>
    <w:semiHidden/>
    <w:unhideWhenUsed/>
    <w:rsid w:val="00AB43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43D8"/>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98D5-A3C0-45AC-B75A-369B5024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6205</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Lammens</dc:creator>
  <cp:lastModifiedBy>John Ahlers</cp:lastModifiedBy>
  <cp:revision>2</cp:revision>
  <dcterms:created xsi:type="dcterms:W3CDTF">2019-01-02T17:06:00Z</dcterms:created>
  <dcterms:modified xsi:type="dcterms:W3CDTF">2019-01-02T17:06:00Z</dcterms:modified>
</cp:coreProperties>
</file>